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712F4" w14:textId="77777777" w:rsidR="00000000" w:rsidRPr="0035053F" w:rsidRDefault="00000000"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14:paraId="593F0616" w14:textId="77777777" w:rsidR="00000000" w:rsidRPr="0035053F" w:rsidRDefault="00000000" w:rsidP="00600773">
      <w:pPr>
        <w:rPr>
          <w:rFonts w:asciiTheme="minorHAnsi" w:hAnsiTheme="minorHAnsi" w:cstheme="minorHAnsi"/>
        </w:rPr>
      </w:pPr>
    </w:p>
    <w:p w14:paraId="61D965F6"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14:paraId="6C2984C0" w14:textId="77777777" w:rsidR="00000000" w:rsidRPr="0035053F" w:rsidRDefault="00000000"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14:paraId="0FD6B9A8" w14:textId="77777777" w:rsidR="00000000" w:rsidRPr="0035053F" w:rsidRDefault="00000000">
      <w:pPr>
        <w:rPr>
          <w:rFonts w:asciiTheme="minorHAnsi" w:hAnsiTheme="minorHAnsi" w:cstheme="minorHAnsi"/>
          <w:sz w:val="20"/>
        </w:rPr>
      </w:pPr>
    </w:p>
    <w:p w14:paraId="3B9D17E8" w14:textId="77777777" w:rsidR="00000000" w:rsidRPr="0035053F" w:rsidRDefault="00000000" w:rsidP="00600773">
      <w:pPr>
        <w:rPr>
          <w:rFonts w:asciiTheme="minorHAnsi" w:hAnsiTheme="minorHAnsi" w:cstheme="minorHAnsi"/>
          <w:sz w:val="20"/>
        </w:rPr>
      </w:pPr>
      <w:r w:rsidRPr="0035053F">
        <w:rPr>
          <w:rFonts w:asciiTheme="minorHAnsi" w:hAnsiTheme="minorHAnsi" w:cstheme="minorHAnsi"/>
          <w:sz w:val="20"/>
        </w:rPr>
        <w:t>Commune de : MARENNES</w:t>
      </w:r>
    </w:p>
    <w:p w14:paraId="14AAE9C3" w14:textId="77777777" w:rsidR="00000000" w:rsidRDefault="00000000"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w:t>
      </w:r>
      <w:r w:rsidRPr="0035053F">
        <w:rPr>
          <w:rFonts w:asciiTheme="minorHAnsi" w:hAnsiTheme="minorHAnsi" w:cstheme="minorHAnsi"/>
          <w:sz w:val="20"/>
        </w:rPr>
        <w:t>a prévu de réalise</w:t>
      </w:r>
      <w:r w:rsidRPr="0035053F">
        <w:rPr>
          <w:rFonts w:asciiTheme="minorHAnsi" w:hAnsiTheme="minorHAnsi" w:cstheme="minorHAnsi"/>
          <w:sz w:val="20"/>
        </w:rPr>
        <w:t xml:space="preserve">r </w:t>
      </w:r>
      <w:r w:rsidRPr="0035053F">
        <w:rPr>
          <w:rFonts w:asciiTheme="minorHAnsi" w:hAnsiTheme="minorHAnsi" w:cstheme="minorHAnsi"/>
          <w:sz w:val="20"/>
        </w:rPr>
        <w:t xml:space="preserve">sur le réseau de distribution </w:t>
      </w:r>
      <w:r w:rsidRPr="0035053F">
        <w:rPr>
          <w:rFonts w:asciiTheme="minorHAnsi" w:hAnsiTheme="minorHAnsi" w:cstheme="minorHAnsi"/>
          <w:sz w:val="20"/>
        </w:rPr>
        <w:t xml:space="preserve">des travaux qui </w:t>
      </w:r>
      <w:r w:rsidRPr="0035053F">
        <w:rPr>
          <w:rFonts w:asciiTheme="minorHAnsi" w:hAnsiTheme="minorHAnsi" w:cstheme="minorHAnsi"/>
          <w:sz w:val="20"/>
        </w:rPr>
        <w:t>entraîneront une</w:t>
      </w:r>
      <w:r w:rsidRPr="0035053F">
        <w:rPr>
          <w:rFonts w:asciiTheme="minorHAnsi" w:hAnsiTheme="minorHAnsi" w:cstheme="minorHAnsi"/>
          <w:sz w:val="20"/>
        </w:rPr>
        <w:t xml:space="preserve"> ou plusieurs </w:t>
      </w:r>
      <w:r w:rsidRPr="0035053F">
        <w:rPr>
          <w:rFonts w:asciiTheme="minorHAnsi" w:hAnsiTheme="minorHAnsi" w:cstheme="minorHAnsi"/>
          <w:sz w:val="20"/>
        </w:rPr>
        <w:t>coupure</w:t>
      </w:r>
      <w:r w:rsidRPr="0035053F">
        <w:rPr>
          <w:rFonts w:asciiTheme="minorHAnsi" w:hAnsiTheme="minorHAnsi" w:cstheme="minorHAnsi"/>
          <w:sz w:val="20"/>
        </w:rPr>
        <w:t>s</w:t>
      </w:r>
      <w:r w:rsidRPr="0035053F">
        <w:rPr>
          <w:rFonts w:asciiTheme="minorHAnsi" w:hAnsiTheme="minorHAnsi" w:cstheme="minorHAnsi"/>
          <w:sz w:val="20"/>
        </w:rPr>
        <w:t xml:space="preserve"> d’électricité</w:t>
      </w:r>
      <w:r w:rsidRPr="0035053F">
        <w:rPr>
          <w:rFonts w:asciiTheme="minorHAnsi" w:hAnsiTheme="minorHAnsi" w:cstheme="minorHAnsi"/>
          <w:sz w:val="20"/>
        </w:rPr>
        <w:t>.</w:t>
      </w:r>
    </w:p>
    <w:p w14:paraId="7BD6A671" w14:textId="77777777" w:rsidR="00000000" w:rsidRDefault="00000000"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14:paraId="74BC3DA0" w14:textId="77777777" w:rsidR="00000000" w:rsidRPr="0035053F" w:rsidRDefault="00000000"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14:paraId="749517A3" w14:textId="77777777" w:rsidR="00000000" w:rsidRPr="0035053F" w:rsidRDefault="00000000" w:rsidP="002349AE">
      <w:pPr>
        <w:spacing w:before="120"/>
        <w:rPr>
          <w:rFonts w:asciiTheme="minorHAnsi" w:hAnsiTheme="minorHAnsi" w:cstheme="minorHAnsi"/>
          <w:sz w:val="20"/>
        </w:rPr>
      </w:pPr>
      <w:r w:rsidRPr="0035053F">
        <w:rPr>
          <w:rFonts w:asciiTheme="minorHAnsi" w:hAnsiTheme="minorHAnsi" w:cstheme="minorHAnsi"/>
          <w:sz w:val="20"/>
        </w:rPr>
        <w:t>Horaires des coupures :</w:t>
      </w:r>
    </w:p>
    <w:p w14:paraId="16B8B371" w14:textId="77777777" w:rsidR="00000000" w:rsidRPr="0035053F" w:rsidRDefault="00000000" w:rsidP="00600773">
      <w:pPr>
        <w:rPr>
          <w:rFonts w:asciiTheme="minorHAnsi" w:hAnsiTheme="minorHAnsi" w:cstheme="minorHAnsi"/>
          <w:sz w:val="20"/>
        </w:rPr>
      </w:pPr>
    </w:p>
    <w:p w14:paraId="46C8A6D4" w14:textId="77777777" w:rsidR="00000000" w:rsidRPr="0035053F" w:rsidRDefault="00000000" w:rsidP="001348F6">
      <w:pPr>
        <w:rPr>
          <w:rFonts w:asciiTheme="minorHAnsi" w:hAnsiTheme="minorHAnsi" w:cstheme="minorHAnsi"/>
          <w:sz w:val="20"/>
        </w:rPr>
      </w:pPr>
    </w:p>
    <w:p w14:paraId="1AB4F660" w14:textId="77777777" w:rsidR="004E55EF" w:rsidRPr="0035053F" w:rsidRDefault="00000000" w:rsidP="001348F6">
      <w:pPr>
        <w:rPr>
          <w:rFonts w:asciiTheme="minorHAnsi" w:hAnsiTheme="minorHAnsi" w:cstheme="minorHAnsi"/>
          <w:sz w:val="20"/>
        </w:rPr>
      </w:pPr>
      <w:r w:rsidRPr="0035053F">
        <w:rPr>
          <w:rFonts w:asciiTheme="minorHAnsi" w:hAnsiTheme="minorHAnsi" w:cstheme="minorHAnsi"/>
          <w:sz w:val="20"/>
        </w:rPr>
        <w:t>mercredi 6 mars 2024</w:t>
      </w:r>
    </w:p>
    <w:p w14:paraId="2B5C6ECF" w14:textId="77777777" w:rsidR="004E55EF" w:rsidRPr="0035053F" w:rsidRDefault="00000000" w:rsidP="001348F6">
      <w:pPr>
        <w:rPr>
          <w:rFonts w:asciiTheme="minorHAnsi" w:hAnsiTheme="minorHAnsi" w:cstheme="minorHAnsi"/>
          <w:sz w:val="20"/>
        </w:rPr>
      </w:pPr>
      <w:r w:rsidRPr="0035053F">
        <w:rPr>
          <w:rFonts w:asciiTheme="minorHAnsi" w:hAnsiTheme="minorHAnsi" w:cstheme="minorHAnsi"/>
          <w:sz w:val="20"/>
        </w:rPr>
        <w:t>de 08h30 à 15h00</w:t>
      </w:r>
    </w:p>
    <w:p w14:paraId="1413BBF1" w14:textId="77777777" w:rsidR="004E55EF" w:rsidRPr="0035053F" w:rsidRDefault="004E55EF" w:rsidP="001348F6">
      <w:pPr>
        <w:rPr>
          <w:rFonts w:asciiTheme="minorHAnsi" w:hAnsiTheme="minorHAnsi" w:cstheme="minorHAnsi"/>
          <w:sz w:val="20"/>
        </w:rPr>
      </w:pPr>
    </w:p>
    <w:p w14:paraId="541DBDA1" w14:textId="77777777" w:rsidR="004E55EF" w:rsidRPr="0035053F" w:rsidRDefault="00000000" w:rsidP="001348F6">
      <w:pPr>
        <w:rPr>
          <w:rFonts w:asciiTheme="minorHAnsi" w:hAnsiTheme="minorHAnsi" w:cstheme="minorHAnsi"/>
          <w:sz w:val="20"/>
        </w:rPr>
      </w:pPr>
      <w:r w:rsidRPr="0035053F">
        <w:rPr>
          <w:rFonts w:asciiTheme="minorHAnsi" w:hAnsiTheme="minorHAnsi" w:cstheme="minorHAnsi"/>
          <w:sz w:val="20"/>
        </w:rPr>
        <w:t>Quartiers ou lieux-dits :</w:t>
      </w:r>
    </w:p>
    <w:p w14:paraId="1400A25B" w14:textId="77777777" w:rsidR="004E55EF" w:rsidRPr="0035053F" w:rsidRDefault="00000000" w:rsidP="001348F6">
      <w:pPr>
        <w:rPr>
          <w:rFonts w:asciiTheme="minorHAnsi" w:hAnsiTheme="minorHAnsi" w:cstheme="minorHAnsi"/>
          <w:sz w:val="20"/>
        </w:rPr>
      </w:pPr>
      <w:r w:rsidRPr="0035053F">
        <w:rPr>
          <w:rFonts w:asciiTheme="minorHAnsi" w:hAnsiTheme="minorHAnsi" w:cstheme="minorHAnsi"/>
          <w:sz w:val="20"/>
        </w:rPr>
        <w:t>1066 chemin DE BEYRON</w:t>
      </w:r>
    </w:p>
    <w:p w14:paraId="776140DE" w14:textId="77777777" w:rsidR="00000000" w:rsidRPr="0035053F" w:rsidRDefault="00000000" w:rsidP="00600773">
      <w:pPr>
        <w:rPr>
          <w:rFonts w:asciiTheme="minorHAnsi" w:hAnsiTheme="minorHAnsi" w:cstheme="minorHAnsi"/>
          <w:sz w:val="20"/>
        </w:rPr>
      </w:pPr>
    </w:p>
    <w:sectPr w:rsidR="001348F6" w:rsidRPr="0035053F" w:rsidSect="00714752">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324DA" w14:textId="77777777" w:rsidR="00714752" w:rsidRDefault="00714752">
      <w:r>
        <w:separator/>
      </w:r>
    </w:p>
  </w:endnote>
  <w:endnote w:type="continuationSeparator" w:id="0">
    <w:p w14:paraId="641E277C" w14:textId="77777777" w:rsidR="00714752" w:rsidRDefault="00714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eris-Light">
    <w:altName w:val="Calibri"/>
    <w:panose1 w:val="00000000000000000000"/>
    <w:charset w:val="4D"/>
    <w:family w:val="auto"/>
    <w:notTrueType/>
    <w:pitch w:val="default"/>
    <w:sig w:usb0="00000003" w:usb1="00000000" w:usb2="00000000" w:usb3="00000000" w:csb0="00000001" w:csb1="00000000"/>
  </w:font>
  <w:font w:name="Public Sans">
    <w:altName w:val="Calibri"/>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A31B1" w14:textId="77777777" w:rsidR="00000000" w:rsidRDefault="00000000"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14:paraId="22D112EB" w14:textId="77777777" w:rsidR="00000000" w:rsidRPr="004754EE" w:rsidRDefault="00000000" w:rsidP="004754EE">
    <w:pPr>
      <w:rPr>
        <w:rFonts w:asciiTheme="minorHAnsi" w:hAnsiTheme="minorHAnsi" w:cstheme="minorHAnsi"/>
        <w:i/>
        <w:color w:val="000000" w:themeColor="text1"/>
        <w:sz w:val="14"/>
        <w:szCs w:val="14"/>
      </w:rPr>
    </w:pPr>
  </w:p>
  <w:tbl>
    <w:tblPr>
      <w:tblStyle w:val="Grilledutableau"/>
      <w:tblW w:w="5313" w:type="pct"/>
      <w:tblBorders>
        <w:top w:val="nil"/>
        <w:left w:val="nil"/>
        <w:bottom w:val="nil"/>
        <w:right w:val="nil"/>
        <w:insideH w:val="nil"/>
        <w:insideV w:val="nil"/>
      </w:tblBorders>
      <w:tblCellMar>
        <w:left w:w="57" w:type="dxa"/>
        <w:right w:w="57" w:type="dxa"/>
      </w:tblCellMar>
      <w:tblLook w:val="04A0" w:firstRow="1" w:lastRow="0" w:firstColumn="1" w:lastColumn="0" w:noHBand="0" w:noVBand="1"/>
    </w:tblPr>
    <w:tblGrid>
      <w:gridCol w:w="3074"/>
      <w:gridCol w:w="3072"/>
      <w:gridCol w:w="3856"/>
      <w:gridCol w:w="540"/>
    </w:tblGrid>
    <w:tr w:rsidR="004E55EF" w14:paraId="2A1930F0" w14:textId="77777777" w:rsidTr="002349AE">
      <w:trPr>
        <w:cantSplit/>
        <w:trHeight w:val="1259"/>
      </w:trPr>
      <w:tc>
        <w:tcPr>
          <w:tcW w:w="1458" w:type="pct"/>
          <w:vAlign w:val="bottom"/>
        </w:tcPr>
        <w:p w14:paraId="49CF7D04" w14:textId="77777777" w:rsidR="00000000" w:rsidRPr="002349AE" w:rsidRDefault="00000000" w:rsidP="002349AE">
          <w:pPr>
            <w:pStyle w:val="Pieddepage"/>
            <w:rPr>
              <w:color w:val="4642FC"/>
              <w:sz w:val="14"/>
            </w:rPr>
          </w:pPr>
          <w:r w:rsidRPr="002349AE">
            <w:rPr>
              <w:color w:val="4642FC"/>
              <w:sz w:val="14"/>
            </w:rPr>
            <w:t>Base Opérationnelle - Heyrieux</w:t>
          </w:r>
        </w:p>
        <w:p w14:paraId="37FBCC68" w14:textId="77777777" w:rsidR="00000000" w:rsidRPr="002349AE" w:rsidRDefault="00000000" w:rsidP="002349AE">
          <w:pPr>
            <w:pStyle w:val="Pieddepage"/>
            <w:rPr>
              <w:b/>
            </w:rPr>
          </w:pPr>
          <w:hyperlink r:id="rId1" w:history="1">
            <w:r w:rsidRPr="002349AE">
              <w:rPr>
                <w:b/>
                <w:color w:val="4642FC"/>
                <w:sz w:val="14"/>
              </w:rPr>
              <w:t>enedis.fr</w:t>
            </w:r>
          </w:hyperlink>
        </w:p>
      </w:tc>
      <w:tc>
        <w:tcPr>
          <w:tcW w:w="1457" w:type="pct"/>
        </w:tcPr>
        <w:p w14:paraId="51DD9656" w14:textId="77777777" w:rsidR="00000000" w:rsidRDefault="00000000" w:rsidP="002349AE">
          <w:pPr>
            <w:pStyle w:val="Pieddepage"/>
          </w:pPr>
          <w:r>
            <w:rPr>
              <w:noProof/>
            </w:rPr>
            <w:drawing>
              <wp:inline distT="0" distB="0" distL="0" distR="0" wp14:anchorId="5ABC0047" wp14:editId="79639515">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r:embed="rId2">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14:paraId="3CDD31F1" w14:textId="77777777" w:rsidR="00000000" w:rsidRPr="002349AE" w:rsidRDefault="00000000" w:rsidP="002349AE">
          <w:pPr>
            <w:pStyle w:val="Pieddepage"/>
            <w:rPr>
              <w:color w:val="4642FC"/>
              <w:sz w:val="14"/>
            </w:rPr>
          </w:pPr>
          <w:r w:rsidRPr="002349AE">
            <w:rPr>
              <w:color w:val="4642FC"/>
              <w:sz w:val="14"/>
            </w:rPr>
            <w:t>SA à directoire et à conseil de surveillance</w:t>
          </w:r>
        </w:p>
        <w:p w14:paraId="0CD1B615" w14:textId="77777777" w:rsidR="00000000" w:rsidRPr="002349AE" w:rsidRDefault="00000000" w:rsidP="002349AE">
          <w:pPr>
            <w:pStyle w:val="Pieddepage"/>
            <w:rPr>
              <w:color w:val="4642FC"/>
              <w:sz w:val="14"/>
            </w:rPr>
          </w:pPr>
          <w:r w:rsidRPr="002349AE">
            <w:rPr>
              <w:color w:val="4642FC"/>
              <w:sz w:val="14"/>
            </w:rPr>
            <w:t>Capital de 270 037 000 € - R.C.S. de Nanterre 444 608 442</w:t>
          </w:r>
        </w:p>
        <w:p w14:paraId="6442FAB3" w14:textId="77777777" w:rsidR="00000000" w:rsidRPr="002349AE" w:rsidRDefault="00000000" w:rsidP="002349AE">
          <w:pPr>
            <w:pStyle w:val="Pieddepage"/>
            <w:rPr>
              <w:color w:val="4642FC"/>
              <w:sz w:val="14"/>
            </w:rPr>
          </w:pPr>
          <w:r w:rsidRPr="002349AE">
            <w:rPr>
              <w:color w:val="4642FC"/>
              <w:sz w:val="14"/>
            </w:rPr>
            <w:t>Enedis - Tour Enedis - 34 place des Corolles</w:t>
          </w:r>
        </w:p>
        <w:p w14:paraId="78989245" w14:textId="77777777" w:rsidR="00000000" w:rsidRPr="002349AE" w:rsidRDefault="00000000" w:rsidP="002349AE">
          <w:pPr>
            <w:pStyle w:val="Pieddepage"/>
            <w:rPr>
              <w:color w:val="4642FC"/>
              <w:sz w:val="14"/>
            </w:rPr>
          </w:pPr>
          <w:r w:rsidRPr="002349AE">
            <w:rPr>
              <w:color w:val="4642FC"/>
              <w:sz w:val="14"/>
            </w:rPr>
            <w:t>92079 Paris La Défense Cedex</w:t>
          </w:r>
        </w:p>
      </w:tc>
      <w:tc>
        <w:tcPr>
          <w:tcW w:w="256" w:type="pct"/>
          <w:vAlign w:val="bottom"/>
        </w:tcPr>
        <w:p w14:paraId="10305AD4" w14:textId="77777777" w:rsidR="00000000" w:rsidRPr="00123826" w:rsidRDefault="00000000" w:rsidP="002349AE">
          <w:pPr>
            <w:pStyle w:val="Pieddepage"/>
            <w:jc w:val="right"/>
            <w:rPr>
              <w:rFonts w:ascii="Public Sans" w:hAnsi="Public Sans"/>
              <w:color w:val="000000"/>
              <w:sz w:val="16"/>
              <w:szCs w:val="16"/>
            </w:rPr>
          </w:pPr>
        </w:p>
      </w:tc>
    </w:tr>
  </w:tbl>
  <w:p w14:paraId="23772A53" w14:textId="77777777" w:rsidR="00000000" w:rsidRDefault="00000000" w:rsidP="004754E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9C730" w14:textId="77777777" w:rsidR="00714752" w:rsidRDefault="00714752">
      <w:r>
        <w:separator/>
      </w:r>
    </w:p>
  </w:footnote>
  <w:footnote w:type="continuationSeparator" w:id="0">
    <w:p w14:paraId="14AF2697" w14:textId="77777777" w:rsidR="00714752" w:rsidRDefault="007147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DD27" w14:textId="77777777" w:rsidR="00000000" w:rsidRDefault="00000000">
    <w:pPr>
      <w:pStyle w:val="En-tte"/>
    </w:pPr>
    <w:r>
      <w:rPr>
        <w:noProof/>
      </w:rPr>
      <w:drawing>
        <wp:anchor distT="0" distB="0" distL="114300" distR="114300" simplePos="0" relativeHeight="251655680" behindDoc="0" locked="0" layoutInCell="1" allowOverlap="1" wp14:anchorId="37C10B4D" wp14:editId="03DB4D9C">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14:paraId="54A0D1B8" w14:textId="77777777" w:rsidR="00000000" w:rsidRDefault="00000000">
    <w:pPr>
      <w:pStyle w:val="En-tte"/>
    </w:pPr>
    <w:r>
      <w:rPr>
        <w:noProof/>
      </w:rPr>
      <w:drawing>
        <wp:anchor distT="0" distB="0" distL="114300" distR="114300" simplePos="0" relativeHeight="251656704" behindDoc="0" locked="1" layoutInCell="1" allowOverlap="1" wp14:anchorId="0F3D1BD6" wp14:editId="3661A32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EF"/>
    <w:rsid w:val="00380A29"/>
    <w:rsid w:val="004E55EF"/>
    <w:rsid w:val="007147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842EC"/>
  <w15:docId w15:val="{D6EE2F6F-2515-4C0D-903F-CAE63B5B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s://www.enedis.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135</Words>
  <Characters>747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Marilyne DIDONE</cp:lastModifiedBy>
  <cp:revision>2</cp:revision>
  <cp:lastPrinted>2024-03-04T09:01:00Z</cp:lastPrinted>
  <dcterms:created xsi:type="dcterms:W3CDTF">2024-03-04T09:03:00Z</dcterms:created>
  <dcterms:modified xsi:type="dcterms:W3CDTF">2024-03-04T09:03:00Z</dcterms:modified>
</cp:coreProperties>
</file>